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</w:t>
      </w:r>
      <w:r w:rsidR="00E7653A" w:rsidRPr="00D27427">
        <w:rPr>
          <w:rFonts w:ascii="GHEA Grapalat" w:hAnsi="GHEA Grapalat"/>
          <w:b/>
          <w:szCs w:val="24"/>
        </w:rPr>
        <w:t xml:space="preserve"> </w:t>
      </w:r>
      <w:r w:rsidRPr="00E05B2C">
        <w:rPr>
          <w:rFonts w:ascii="GHEA Grapalat" w:hAnsi="GHEA Grapalat"/>
          <w:b/>
          <w:szCs w:val="24"/>
        </w:rPr>
        <w:t>ЯВЛЕНИЕ</w:t>
      </w:r>
    </w:p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8439EB" w:rsidRPr="00D27427" w:rsidRDefault="008439EB" w:rsidP="008439E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8439EB">
        <w:rPr>
          <w:rFonts w:ascii="GHEA Grapalat" w:hAnsi="GHEA Grapalat"/>
          <w:b w:val="0"/>
          <w:sz w:val="24"/>
          <w:szCs w:val="24"/>
        </w:rPr>
        <w:t>HHRC-GHTsDzB-</w:t>
      </w:r>
      <w:r w:rsidR="00D27427" w:rsidRPr="00D27427">
        <w:rPr>
          <w:rFonts w:ascii="GHEA Grapalat" w:hAnsi="GHEA Grapalat"/>
          <w:b w:val="0"/>
          <w:sz w:val="24"/>
          <w:szCs w:val="24"/>
        </w:rPr>
        <w:t>20/02</w:t>
      </w:r>
    </w:p>
    <w:p w:rsidR="008439EB" w:rsidRPr="00D27427" w:rsidRDefault="008439EB" w:rsidP="008439EB">
      <w:pPr>
        <w:widowControl w:val="0"/>
        <w:jc w:val="both"/>
        <w:rPr>
          <w:rFonts w:ascii="GHEA Grapalat" w:hAnsi="GHEA Grapalat"/>
          <w:szCs w:val="24"/>
        </w:rPr>
      </w:pPr>
      <w:r w:rsidRPr="008439EB">
        <w:rPr>
          <w:rFonts w:ascii="GHEA Grapalat" w:hAnsi="GHEA Grapalat"/>
          <w:szCs w:val="24"/>
        </w:rPr>
        <w:t xml:space="preserve">ЗАО «Телевизионная и радиовещательная сеть Армении» </w:t>
      </w:r>
      <w:r w:rsidRPr="00E05B2C">
        <w:rPr>
          <w:rFonts w:ascii="GHEA Grapalat" w:hAnsi="GHEA Grapalat"/>
          <w:szCs w:val="24"/>
        </w:rPr>
        <w:t>ниже представляет информацию об объявлении несостоявшейся процедуры закупки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8439EB">
        <w:rPr>
          <w:rFonts w:ascii="GHEA Grapalat" w:hAnsi="GHEA Grapalat"/>
          <w:szCs w:val="24"/>
        </w:rPr>
        <w:t>HHRC-GHTsDzB-</w:t>
      </w:r>
      <w:r w:rsidR="00D27427">
        <w:rPr>
          <w:rFonts w:ascii="GHEA Grapalat" w:hAnsi="GHEA Grapalat"/>
          <w:szCs w:val="24"/>
        </w:rPr>
        <w:t>20/02</w:t>
      </w:r>
      <w:r w:rsidRPr="008439EB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8439EB">
        <w:rPr>
          <w:rFonts w:ascii="GHEA Grapalat" w:hAnsi="GHEA Grapalat"/>
          <w:szCs w:val="24"/>
        </w:rPr>
        <w:t xml:space="preserve">услуг по </w:t>
      </w:r>
      <w:r w:rsidR="00D27427" w:rsidRPr="00312EFD">
        <w:rPr>
          <w:rFonts w:ascii="Sylfaen" w:hAnsi="Sylfaen"/>
          <w:color w:val="000000" w:themeColor="text1"/>
          <w:lang w:bidi="ru-RU"/>
        </w:rPr>
        <w:t xml:space="preserve">качеству </w:t>
      </w:r>
      <w:proofErr w:type="gramStart"/>
      <w:r w:rsidR="00D27427" w:rsidRPr="00312EFD">
        <w:rPr>
          <w:rFonts w:ascii="Sylfaen" w:hAnsi="Sylfaen"/>
          <w:color w:val="000000" w:themeColor="text1"/>
          <w:lang w:bidi="ru-RU"/>
        </w:rPr>
        <w:t>работ  и</w:t>
      </w:r>
      <w:proofErr w:type="gramEnd"/>
      <w:r w:rsidR="00D27427" w:rsidRPr="00312EFD">
        <w:rPr>
          <w:rFonts w:ascii="Sylfaen" w:hAnsi="Sylfaen"/>
          <w:color w:val="000000" w:themeColor="text1"/>
          <w:lang w:bidi="ru-RU"/>
        </w:rPr>
        <w:t xml:space="preserve">  приобретение услуг технического состояния степени сейсмической уязвимости зданий /Услуга/</w:t>
      </w:r>
      <w:r w:rsidR="00D27427" w:rsidRPr="00312EFD">
        <w:rPr>
          <w:rFonts w:ascii="Sylfaen" w:hAnsi="Sylfaen"/>
          <w:color w:val="000000" w:themeColor="text1"/>
        </w:rPr>
        <w:t xml:space="preserve"> для нужд ЗАО «Телевизионная и радиовещательная сеть Армении» </w:t>
      </w:r>
    </w:p>
    <w:tbl>
      <w:tblPr>
        <w:tblW w:w="111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3261"/>
        <w:gridCol w:w="2578"/>
        <w:gridCol w:w="2155"/>
        <w:gridCol w:w="1699"/>
      </w:tblGrid>
      <w:tr w:rsidR="008439EB" w:rsidRPr="004E4619" w:rsidTr="00D91F50">
        <w:trPr>
          <w:trHeight w:val="626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439EB" w:rsidRPr="00DD34EF" w:rsidRDefault="008439EB" w:rsidP="00B968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34EF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91F50" w:rsidRPr="00B744BC" w:rsidTr="00D91F50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D91F50" w:rsidRPr="00312EFD" w:rsidRDefault="00D91F50" w:rsidP="00D91F50">
            <w:pPr>
              <w:pStyle w:val="ad"/>
              <w:spacing w:line="240" w:lineRule="exact"/>
              <w:rPr>
                <w:rFonts w:ascii="Sylfaen" w:hAnsi="Sylfaen"/>
                <w:sz w:val="22"/>
                <w:szCs w:val="22"/>
                <w:lang w:val="ru-RU"/>
              </w:rPr>
            </w:pPr>
            <w:r w:rsidRPr="00312EFD">
              <w:rPr>
                <w:rFonts w:ascii="Sylfaen" w:hAnsi="Sylfaen" w:cs="Sylfaen"/>
                <w:sz w:val="22"/>
                <w:szCs w:val="22"/>
                <w:lang w:val="ru-RU"/>
              </w:rPr>
              <w:t>Приобретение услуг технического надзора по качеству работ по ремонту плоской крыши Ереванского передающего центра</w:t>
            </w:r>
          </w:p>
        </w:tc>
        <w:tc>
          <w:tcPr>
            <w:tcW w:w="2578" w:type="dxa"/>
            <w:shd w:val="clear" w:color="auto" w:fill="auto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 xml:space="preserve">1-го пункта 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2-го пункта</w:t>
            </w:r>
          </w:p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D91F50">
              <w:rPr>
                <w:rFonts w:ascii="GHEA Grapalat" w:hAnsi="GHEA Grapalat"/>
                <w:sz w:val="20"/>
                <w:szCs w:val="20"/>
                <w:u w:val="single"/>
              </w:rPr>
              <w:t>3-го пункта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4-го пункта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>Не представлено ни одной заявки</w:t>
            </w:r>
          </w:p>
        </w:tc>
      </w:tr>
      <w:tr w:rsidR="00D91F50" w:rsidRPr="00B744BC" w:rsidTr="00D91F50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91F50" w:rsidRPr="00B744BC" w:rsidRDefault="00D91F50" w:rsidP="00D91F50">
            <w:pPr>
              <w:widowControl w:val="0"/>
              <w:spacing w:after="120" w:line="240" w:lineRule="exact"/>
              <w:rPr>
                <w:rFonts w:ascii="GHEA Grapalat" w:hAnsi="GHEA Grapalat"/>
                <w:sz w:val="20"/>
                <w:szCs w:val="20"/>
              </w:rPr>
            </w:pPr>
            <w:r w:rsidRPr="00312EFD">
              <w:rPr>
                <w:rFonts w:ascii="Sylfaen" w:hAnsi="Sylfaen" w:cs="Sylfaen"/>
              </w:rPr>
              <w:t>Приобретение услуг технического надзора по качеству работ по ремонту административной части транспортной службы</w:t>
            </w:r>
          </w:p>
        </w:tc>
        <w:tc>
          <w:tcPr>
            <w:tcW w:w="2578" w:type="dxa"/>
            <w:shd w:val="clear" w:color="auto" w:fill="auto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 xml:space="preserve">1-го пункта 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2-го пункта</w:t>
            </w:r>
          </w:p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D91F50">
              <w:rPr>
                <w:rFonts w:ascii="GHEA Grapalat" w:hAnsi="GHEA Grapalat"/>
                <w:sz w:val="20"/>
                <w:szCs w:val="20"/>
                <w:u w:val="single"/>
              </w:rPr>
              <w:t>3-го пункта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4-го пункта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>Не представлено ни одной заявки</w:t>
            </w:r>
          </w:p>
        </w:tc>
      </w:tr>
      <w:tr w:rsidR="00D91F50" w:rsidRPr="00B744BC" w:rsidTr="00D91F50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91F50" w:rsidRPr="00B744BC" w:rsidRDefault="00D91F50" w:rsidP="00D91F50">
            <w:pPr>
              <w:widowControl w:val="0"/>
              <w:spacing w:after="120" w:line="240" w:lineRule="exact"/>
              <w:rPr>
                <w:rFonts w:ascii="GHEA Grapalat" w:hAnsi="GHEA Grapalat"/>
                <w:sz w:val="20"/>
                <w:szCs w:val="20"/>
              </w:rPr>
            </w:pPr>
            <w:r w:rsidRPr="00312EFD">
              <w:rPr>
                <w:rFonts w:ascii="Sylfaen" w:hAnsi="Sylfaen" w:cs="Sylfaen"/>
              </w:rPr>
              <w:t>Приобретение услуг технического надзора по качеству работ по ремонту здания контрольно-пропускного пункта</w:t>
            </w:r>
          </w:p>
        </w:tc>
        <w:tc>
          <w:tcPr>
            <w:tcW w:w="2578" w:type="dxa"/>
            <w:shd w:val="clear" w:color="auto" w:fill="auto"/>
          </w:tcPr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 xml:space="preserve">1-го пункта 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2-го пункта</w:t>
            </w:r>
          </w:p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D91F50">
              <w:rPr>
                <w:rFonts w:ascii="GHEA Grapalat" w:hAnsi="GHEA Grapalat"/>
                <w:sz w:val="20"/>
                <w:szCs w:val="20"/>
                <w:u w:val="single"/>
              </w:rPr>
              <w:t>3-го пункта</w:t>
            </w:r>
          </w:p>
          <w:p w:rsidR="00D91F50" w:rsidRPr="00B744BC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4BC">
              <w:rPr>
                <w:rFonts w:ascii="GHEA Grapalat" w:hAnsi="GHEA Grapalat"/>
                <w:sz w:val="20"/>
                <w:szCs w:val="20"/>
              </w:rPr>
              <w:t>4-го пункта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1F50" w:rsidRPr="00D91F50" w:rsidRDefault="00D91F50" w:rsidP="00D91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91F50">
              <w:rPr>
                <w:rFonts w:ascii="GHEA Grapalat" w:hAnsi="GHEA Grapalat"/>
                <w:sz w:val="20"/>
                <w:szCs w:val="20"/>
              </w:rPr>
              <w:t>Не представлено ни одной заявки</w:t>
            </w:r>
          </w:p>
        </w:tc>
      </w:tr>
    </w:tbl>
    <w:p w:rsidR="008439EB" w:rsidRDefault="008439EB" w:rsidP="008439EB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8439EB" w:rsidRPr="00B744BC" w:rsidRDefault="008439EB" w:rsidP="00B744BC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B744BC">
        <w:rPr>
          <w:rFonts w:ascii="GHEA Grapalat" w:hAnsi="GHEA Grapalat"/>
          <w:sz w:val="20"/>
          <w:szCs w:val="20"/>
        </w:rPr>
        <w:t xml:space="preserve">объявлением, можно обратиться к координатору </w:t>
      </w:r>
      <w:r w:rsidR="00B744BC" w:rsidRPr="00B744BC">
        <w:rPr>
          <w:rFonts w:ascii="GHEA Grapalat" w:hAnsi="GHEA Grapalat"/>
          <w:sz w:val="20"/>
          <w:szCs w:val="20"/>
        </w:rPr>
        <w:t>процедуры под кодом HHRC-</w:t>
      </w:r>
      <w:proofErr w:type="spellStart"/>
      <w:r w:rsidR="00B744BC" w:rsidRPr="00B744BC">
        <w:rPr>
          <w:rFonts w:ascii="GHEA Grapalat" w:hAnsi="GHEA Grapalat"/>
          <w:sz w:val="20"/>
          <w:szCs w:val="20"/>
        </w:rPr>
        <w:t>GHTsDzB</w:t>
      </w:r>
      <w:proofErr w:type="spellEnd"/>
      <w:r w:rsidR="00B744BC" w:rsidRPr="00B744BC">
        <w:rPr>
          <w:rFonts w:ascii="GHEA Grapalat" w:hAnsi="GHEA Grapalat"/>
          <w:sz w:val="20"/>
          <w:szCs w:val="20"/>
        </w:rPr>
        <w:t>-</w:t>
      </w:r>
      <w:r w:rsidR="00D11E4B">
        <w:rPr>
          <w:rFonts w:ascii="GHEA Grapalat" w:hAnsi="GHEA Grapalat"/>
          <w:sz w:val="20"/>
          <w:szCs w:val="20"/>
          <w:lang w:val="en-US"/>
        </w:rPr>
        <w:t>20/02</w:t>
      </w:r>
      <w:bookmarkStart w:id="0" w:name="_GoBack"/>
      <w:bookmarkEnd w:id="0"/>
      <w:r w:rsidR="00B744BC" w:rsidRPr="00B744BC">
        <w:rPr>
          <w:rFonts w:ascii="GHEA Grapalat" w:hAnsi="GHEA Grapalat"/>
          <w:sz w:val="20"/>
          <w:szCs w:val="20"/>
        </w:rPr>
        <w:t xml:space="preserve"> М. </w:t>
      </w:r>
      <w:proofErr w:type="spellStart"/>
      <w:r w:rsidR="00B744BC" w:rsidRPr="00B744BC">
        <w:rPr>
          <w:rFonts w:ascii="GHEA Grapalat" w:hAnsi="GHEA Grapalat"/>
          <w:sz w:val="20"/>
          <w:szCs w:val="20"/>
        </w:rPr>
        <w:t>Николян</w:t>
      </w:r>
      <w:proofErr w:type="spellEnd"/>
      <w:r w:rsidR="00B744BC" w:rsidRPr="00B744BC">
        <w:rPr>
          <w:rFonts w:ascii="GHEA Grapalat" w:hAnsi="GHEA Grapalat"/>
          <w:sz w:val="20"/>
          <w:szCs w:val="20"/>
        </w:rPr>
        <w:t>.</w:t>
      </w:r>
    </w:p>
    <w:p w:rsidR="008439EB" w:rsidRPr="00B744BC" w:rsidRDefault="008439EB" w:rsidP="008439EB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z w:val="20"/>
          <w:szCs w:val="20"/>
        </w:rPr>
        <w:t xml:space="preserve">Телефон: </w:t>
      </w:r>
      <w:r w:rsidR="00B744BC" w:rsidRPr="00B744BC">
        <w:rPr>
          <w:rFonts w:ascii="GHEA Grapalat" w:hAnsi="GHEA Grapalat"/>
          <w:sz w:val="20"/>
          <w:szCs w:val="20"/>
        </w:rPr>
        <w:t>+374 10 65 40 73</w:t>
      </w:r>
    </w:p>
    <w:p w:rsidR="008439EB" w:rsidRPr="00B744BC" w:rsidRDefault="008439EB" w:rsidP="008439EB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z w:val="20"/>
          <w:szCs w:val="20"/>
        </w:rPr>
        <w:t xml:space="preserve">Электронная почта: </w:t>
      </w:r>
      <w:hyperlink r:id="rId7" w:history="1">
        <w:r w:rsidR="00B744BC" w:rsidRPr="009B28A0">
          <w:rPr>
            <w:rStyle w:val="ac"/>
            <w:rFonts w:ascii="GHEA Grapalat" w:hAnsi="GHEA Grapalat"/>
            <w:sz w:val="20"/>
            <w:szCs w:val="20"/>
          </w:rPr>
          <w:t>hhrc.gnum@tna.am</w:t>
        </w:r>
      </w:hyperlink>
      <w:r w:rsidR="00B744BC">
        <w:rPr>
          <w:rFonts w:ascii="GHEA Grapalat" w:hAnsi="GHEA Grapalat"/>
          <w:sz w:val="20"/>
          <w:szCs w:val="20"/>
        </w:rPr>
        <w:t xml:space="preserve">; </w:t>
      </w:r>
      <w:hyperlink r:id="rId8" w:history="1">
        <w:r w:rsidR="00B744BC" w:rsidRPr="009B28A0">
          <w:rPr>
            <w:rStyle w:val="ac"/>
            <w:rFonts w:ascii="GHEA Grapalat" w:hAnsi="GHEA Grapalat"/>
            <w:sz w:val="20"/>
            <w:szCs w:val="20"/>
          </w:rPr>
          <w:t>hhrc.gnumner@tna.am</w:t>
        </w:r>
      </w:hyperlink>
      <w:r w:rsidR="00B744BC">
        <w:rPr>
          <w:rFonts w:ascii="GHEA Grapalat" w:hAnsi="GHEA Grapalat"/>
          <w:sz w:val="20"/>
          <w:szCs w:val="20"/>
        </w:rPr>
        <w:t>;</w:t>
      </w:r>
    </w:p>
    <w:p w:rsidR="00D6277A" w:rsidRDefault="008439EB" w:rsidP="00D11E4B">
      <w:pPr>
        <w:pStyle w:val="31"/>
        <w:widowControl w:val="0"/>
        <w:spacing w:after="160" w:line="360" w:lineRule="auto"/>
        <w:ind w:firstLine="0"/>
      </w:pPr>
      <w:r w:rsidRPr="00B744BC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="00B744BC" w:rsidRPr="00B744BC">
        <w:rPr>
          <w:rFonts w:ascii="GHEA Grapalat" w:hAnsi="GHEA Grapalat"/>
          <w:b w:val="0"/>
          <w:sz w:val="20"/>
        </w:rPr>
        <w:t>ЗАО «Телевизионная и радиовещательная сеть Армении»</w:t>
      </w:r>
      <w:r w:rsidR="00D11E4B">
        <w:t xml:space="preserve"> </w:t>
      </w:r>
    </w:p>
    <w:sectPr w:rsidR="00D6277A" w:rsidSect="00DD34EF">
      <w:footerReference w:type="even" r:id="rId9"/>
      <w:footerReference w:type="default" r:id="rId10"/>
      <w:pgSz w:w="11906" w:h="16838"/>
      <w:pgMar w:top="851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9E" w:rsidRDefault="0041679E">
      <w:pPr>
        <w:spacing w:after="0" w:line="240" w:lineRule="auto"/>
      </w:pPr>
      <w:r>
        <w:separator/>
      </w:r>
    </w:p>
  </w:endnote>
  <w:endnote w:type="continuationSeparator" w:id="0">
    <w:p w:rsidR="0041679E" w:rsidRDefault="0041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D6277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41679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6277A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D34E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9E" w:rsidRDefault="0041679E">
      <w:pPr>
        <w:spacing w:after="0" w:line="240" w:lineRule="auto"/>
      </w:pPr>
      <w:r>
        <w:separator/>
      </w:r>
    </w:p>
  </w:footnote>
  <w:footnote w:type="continuationSeparator" w:id="0">
    <w:p w:rsidR="0041679E" w:rsidRDefault="0041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9EB"/>
    <w:rsid w:val="0041679E"/>
    <w:rsid w:val="008439EB"/>
    <w:rsid w:val="00B744BC"/>
    <w:rsid w:val="00D11E4B"/>
    <w:rsid w:val="00D27427"/>
    <w:rsid w:val="00D6277A"/>
    <w:rsid w:val="00D91F50"/>
    <w:rsid w:val="00DD34EF"/>
    <w:rsid w:val="00E7653A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05BA"/>
  <w15:docId w15:val="{E4A91973-A68C-459C-9633-29EA417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39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9EB"/>
    <w:rPr>
      <w:rFonts w:ascii="Times LatArm" w:eastAsia="Times New Roman" w:hAnsi="Times LatArm" w:cs="Times New Roman"/>
      <w:b/>
      <w:sz w:val="28"/>
      <w:szCs w:val="20"/>
      <w:lang w:bidi="ru-RU"/>
    </w:rPr>
  </w:style>
  <w:style w:type="paragraph" w:styleId="a3">
    <w:name w:val="Body Text"/>
    <w:basedOn w:val="a"/>
    <w:link w:val="a4"/>
    <w:rsid w:val="008439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bidi="ru-RU"/>
    </w:rPr>
  </w:style>
  <w:style w:type="character" w:customStyle="1" w:styleId="a4">
    <w:name w:val="Основной текст Знак"/>
    <w:basedOn w:val="a0"/>
    <w:link w:val="a3"/>
    <w:rsid w:val="008439EB"/>
    <w:rPr>
      <w:rFonts w:ascii="Arial Armenian" w:eastAsia="Times New Roman" w:hAnsi="Arial Armenian" w:cs="Times New Roman"/>
      <w:sz w:val="20"/>
      <w:szCs w:val="20"/>
      <w:lang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439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bidi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439EB"/>
    <w:rPr>
      <w:rFonts w:ascii="Arial LatArm" w:eastAsia="Times New Roman" w:hAnsi="Arial LatArm" w:cs="Times New Roman"/>
      <w:sz w:val="24"/>
      <w:szCs w:val="20"/>
      <w:lang w:bidi="ru-RU"/>
    </w:rPr>
  </w:style>
  <w:style w:type="paragraph" w:styleId="31">
    <w:name w:val="Body Text Indent 3"/>
    <w:basedOn w:val="a"/>
    <w:link w:val="32"/>
    <w:rsid w:val="008439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8439EB"/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styleId="a7">
    <w:name w:val="page number"/>
    <w:basedOn w:val="a0"/>
    <w:rsid w:val="008439EB"/>
  </w:style>
  <w:style w:type="paragraph" w:styleId="a8">
    <w:name w:val="footer"/>
    <w:basedOn w:val="a"/>
    <w:link w:val="a9"/>
    <w:uiPriority w:val="99"/>
    <w:rsid w:val="008439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8439EB"/>
    <w:rPr>
      <w:rFonts w:ascii="Times New Roman" w:eastAsia="Times New Roman" w:hAnsi="Times New Roman" w:cs="Times New Roman"/>
      <w:sz w:val="20"/>
      <w:szCs w:val="20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E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44BC"/>
    <w:rPr>
      <w:color w:val="0000FF" w:themeColor="hyperlink"/>
      <w:u w:val="single"/>
    </w:rPr>
  </w:style>
  <w:style w:type="paragraph" w:styleId="ad">
    <w:name w:val="No Spacing"/>
    <w:uiPriority w:val="1"/>
    <w:qFormat/>
    <w:rsid w:val="00D91F50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rc.gnumner@tn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hrc.gnum@tn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82DD-62F5-4A3E-B9B3-1163E756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L.Kabasakalyan</dc:creator>
  <cp:keywords/>
  <dc:description/>
  <cp:lastModifiedBy>Mara</cp:lastModifiedBy>
  <cp:revision>9</cp:revision>
  <cp:lastPrinted>2019-05-08T10:35:00Z</cp:lastPrinted>
  <dcterms:created xsi:type="dcterms:W3CDTF">2019-05-08T10:18:00Z</dcterms:created>
  <dcterms:modified xsi:type="dcterms:W3CDTF">2020-03-03T05:26:00Z</dcterms:modified>
</cp:coreProperties>
</file>